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98" w:rsidRDefault="00CA4D18" w:rsidP="00762098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Ordem do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</w:p>
    <w:p w:rsidR="00CA4D18" w:rsidRPr="00C07958" w:rsidRDefault="00CA4D18" w:rsidP="00762098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Ordinária do dia 16 de janeiro</w:t>
      </w: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85AF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2098" w:rsidRDefault="00762098" w:rsidP="007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4D18" w:rsidRDefault="00CA4D18" w:rsidP="007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ESPAÇO DA TRIBUNA POPULAR </w:t>
      </w:r>
    </w:p>
    <w:p w:rsidR="00CA4D18" w:rsidRPr="00C07958" w:rsidRDefault="00CA4D18" w:rsidP="007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DO GRANDE EXPEDIENTE</w:t>
      </w:r>
    </w:p>
    <w:p w:rsidR="00CA4D18" w:rsidRDefault="00CA4D18" w:rsidP="007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DAS LIDERANÇAS</w:t>
      </w:r>
    </w:p>
    <w:p w:rsidR="00CA4D18" w:rsidRPr="00C07958" w:rsidRDefault="00762098" w:rsidP="007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PP, PMDB, PT, PDT.</w:t>
      </w:r>
      <w:r w:rsidR="00CA4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A4D18" w:rsidRPr="00C07958" w:rsidRDefault="00CA4D18" w:rsidP="00762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A4D18" w:rsidRPr="00C07958" w:rsidRDefault="00CA4D18" w:rsidP="00762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079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Fixa o valor da reposição do vale alimentação e dá outras providencias. </w:t>
      </w: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002/2017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reposição no valor do PR – padrão Referencial de Salário e dá outras providencias.</w:t>
      </w: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3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reposição no provento dos pensionistas e dá outras providencias.</w:t>
      </w: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reposição dos membros do Conselho Tutelar e dá outras providencias.</w:t>
      </w:r>
    </w:p>
    <w:p w:rsidR="00762098" w:rsidRDefault="00762098" w:rsidP="0076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reposição da remuneração dos agentes de saúde e combate a endemias dá outras providencias.</w:t>
      </w:r>
    </w:p>
    <w:p w:rsidR="00CA4D18" w:rsidRDefault="00CA4D18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4D18" w:rsidRDefault="00CA4D18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</w:t>
      </w:r>
    </w:p>
    <w:p w:rsidR="00E42FAA" w:rsidRDefault="00E42FAA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2FAA" w:rsidRDefault="00E42FAA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FA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E42FAA">
        <w:rPr>
          <w:rFonts w:ascii="Times New Roman" w:eastAsia="Times New Roman" w:hAnsi="Times New Roman" w:cs="Times New Roman"/>
          <w:sz w:val="24"/>
          <w:szCs w:val="24"/>
          <w:lang w:eastAsia="pt-BR"/>
        </w:rPr>
        <w:t>dicação dos Líderes Partidários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42FAA" w:rsidRPr="00E42FAA" w:rsidRDefault="00E42FAA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dos membros das Comissões Permanentes. </w:t>
      </w:r>
      <w:r w:rsidRPr="00E42F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42FAA" w:rsidRDefault="00E42FAA" w:rsidP="00CA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CA4D18" w:rsidRDefault="00CA4D18" w:rsidP="00CA4D1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37D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</w:t>
      </w:r>
    </w:p>
    <w:p w:rsidR="0071012B" w:rsidRDefault="0071012B" w:rsidP="00710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6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um Orientador Social e dois facilitador de oficinas e dá outras providencias.</w:t>
      </w:r>
    </w:p>
    <w:p w:rsidR="0071012B" w:rsidRDefault="0071012B" w:rsidP="00710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7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professor de ciências físicas e biológicas e dá outras providencias.</w:t>
      </w:r>
    </w:p>
    <w:p w:rsidR="0071012B" w:rsidRDefault="0071012B" w:rsidP="00710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8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EF143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143A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 Criar um Cargo de auxiliar de farmácia e contratar um servidor para o 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outras providencias.</w:t>
      </w:r>
    </w:p>
    <w:p w:rsidR="00EF143A" w:rsidRDefault="00EF143A" w:rsidP="00EF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9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um monitor para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Telecentro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providencias.</w:t>
      </w:r>
    </w:p>
    <w:p w:rsidR="00E42FAA" w:rsidRDefault="00E42FAA" w:rsidP="00EF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FA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Vereador Ernane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Fenner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Construção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quebra molas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localidades; compra de caminhão tanque; alterações no Regime Jurídico dos servidores.</w:t>
      </w:r>
    </w:p>
    <w:p w:rsidR="00E42FAA" w:rsidRDefault="00E42FAA" w:rsidP="00EF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FA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Bancada do PP – </w:t>
      </w:r>
      <w:r w:rsidR="00585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Propõe reforma na quadra de esportes da Escola Artur Queiroz. </w:t>
      </w:r>
    </w:p>
    <w:p w:rsidR="00E42FAA" w:rsidRDefault="00762098" w:rsidP="00EF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09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Projeto de Decreto 01/2017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Propõe alterações no Regimento Interno da Câmara de Vereadores. </w:t>
      </w:r>
    </w:p>
    <w:p w:rsidR="00CA4D18" w:rsidRPr="00CA4D18" w:rsidRDefault="00CA4D18" w:rsidP="007C0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C43" w:rsidRPr="00762098" w:rsidRDefault="00CA4D18" w:rsidP="00CA4D1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37D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:rsidR="00CA4D18" w:rsidRDefault="00CA4D18" w:rsidP="00CA4D1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Pró</w:t>
      </w:r>
      <w:r w:rsidR="00E42FAA">
        <w:rPr>
          <w:rFonts w:ascii="Times New Roman" w:eastAsia="Times New Roman" w:hAnsi="Times New Roman" w:cs="Times New Roman"/>
          <w:sz w:val="24"/>
          <w:szCs w:val="24"/>
          <w:lang w:eastAsia="pt-BR"/>
        </w:rPr>
        <w:t>xima Sessão Ordinária dia 30 de janeiro</w:t>
      </w:r>
      <w:r w:rsidR="00585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4CAB" w:rsidRDefault="00504CAB" w:rsidP="00CA4D1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Default="00504CAB" w:rsidP="00504CAB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Ordem do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</w:p>
    <w:p w:rsidR="00504CAB" w:rsidRPr="00C07958" w:rsidRDefault="00504CAB" w:rsidP="00504CAB">
      <w:p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Ordinária do dia 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</w:t>
      </w: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ESPAÇO DA TRIBUNA POPULAR </w:t>
      </w:r>
    </w:p>
    <w:p w:rsidR="00504CAB" w:rsidRPr="00C07958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DO GRANDE EXPEDIENTE</w:t>
      </w: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DAS LIDERANÇAS</w:t>
      </w:r>
    </w:p>
    <w:p w:rsidR="00504CAB" w:rsidRPr="00C07958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PDT,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PP, PMDB, PT. </w:t>
      </w:r>
    </w:p>
    <w:p w:rsidR="00504CAB" w:rsidRPr="00C07958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079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</w:p>
    <w:p w:rsidR="00504CAB" w:rsidRPr="00C07958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6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um Orientador Social e dois facilitador de oficinas e dá outras providencias.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7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professor de ciências físicas e biológicas e dá outras providencias.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8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o Poder Executivo Municipal Criar um Cargo de auxiliar de farmácia e contratar um servidor para o cargo dá outras providencias.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9</w:t>
      </w:r>
      <w:r w:rsidRPr="0071012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contratação temporária de um monitor para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Telecentro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providencias.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CA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010/2017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reposição nos proventos dos Servidores Inativos e dá outras providencias </w:t>
      </w: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9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FA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Vereador Ernane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Fenner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Construção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quebra molas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localidades; compra de caminhão tanque; alterações no Regime Jurídico dos servidores.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2FA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Proposição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Bancada do PP – Propõe reforma na quadra de esportes da Escola Artur Queiroz. 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09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Projeto de Decreto 01/2017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Propõe alterações no Regimento Interno da Câmara de Vereadores. </w:t>
      </w: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Default="00504CAB" w:rsidP="0050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04CAB" w:rsidRDefault="00504CAB" w:rsidP="00504CA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37D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CA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011/2017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Autoriza a abertura de credito especial no orçamento do município e dá outras providencias. 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012</w:t>
      </w:r>
      <w:r w:rsidRPr="00504CA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Acrescenta artigos na Lei 1.726/2005 – RPPS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dá outras providencias. 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Mensagem do Executivo 013</w:t>
      </w:r>
      <w:r w:rsidRPr="00504CA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Anexo I da Lei </w:t>
      </w:r>
      <w:r w:rsidR="00D076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2.290/2011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dá outras providencias. </w:t>
      </w:r>
    </w:p>
    <w:p w:rsidR="00504CAB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Pr="00CA4D18" w:rsidRDefault="00504CAB" w:rsidP="0050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AB" w:rsidRPr="00762098" w:rsidRDefault="00504CAB" w:rsidP="00504CA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37D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:rsidR="00504CAB" w:rsidRDefault="00504CAB" w:rsidP="00504CAB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xima Sessão Ordinária dia 06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04CAB" w:rsidRDefault="00504CAB" w:rsidP="00504CAB"/>
    <w:p w:rsidR="00CA4D18" w:rsidRDefault="00CA4D18" w:rsidP="00CA4D18">
      <w:bookmarkStart w:id="0" w:name="_GoBack"/>
      <w:bookmarkEnd w:id="0"/>
    </w:p>
    <w:sectPr w:rsidR="00CA4D18" w:rsidSect="005D04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33" w:rsidRDefault="005B5933" w:rsidP="00CA4D18">
      <w:pPr>
        <w:spacing w:after="0" w:line="240" w:lineRule="auto"/>
      </w:pPr>
      <w:r>
        <w:separator/>
      </w:r>
    </w:p>
  </w:endnote>
  <w:endnote w:type="continuationSeparator" w:id="0">
    <w:p w:rsidR="005B5933" w:rsidRDefault="005B5933" w:rsidP="00CA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33" w:rsidRDefault="005B5933" w:rsidP="00CA4D18">
      <w:pPr>
        <w:spacing w:after="0" w:line="240" w:lineRule="auto"/>
      </w:pPr>
      <w:r>
        <w:separator/>
      </w:r>
    </w:p>
  </w:footnote>
  <w:footnote w:type="continuationSeparator" w:id="0">
    <w:p w:rsidR="005B5933" w:rsidRDefault="005B5933" w:rsidP="00CA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2CB" w:rsidRDefault="005B5933">
    <w:pPr>
      <w:pStyle w:val="Cabealho"/>
    </w:pPr>
    <w:r w:rsidRPr="00A031C4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B9E82E4" wp14:editId="0B105646">
          <wp:simplePos x="0" y="0"/>
          <wp:positionH relativeFrom="margin">
            <wp:align>center</wp:align>
          </wp:positionH>
          <wp:positionV relativeFrom="paragraph">
            <wp:posOffset>-355324</wp:posOffset>
          </wp:positionV>
          <wp:extent cx="798830" cy="590550"/>
          <wp:effectExtent l="0" t="0" r="1270" b="0"/>
          <wp:wrapTopAndBottom/>
          <wp:docPr id="1" name="Imagem 1" descr="pm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16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262CB" w:rsidRPr="00E9189D" w:rsidRDefault="005B5933" w:rsidP="005D047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i/>
        <w:lang w:eastAsia="pt-BR"/>
      </w:rPr>
    </w:pPr>
    <w:r w:rsidRPr="00E9189D">
      <w:rPr>
        <w:rFonts w:ascii="Calibri" w:eastAsia="Times New Roman" w:hAnsi="Calibri" w:cs="Times New Roman"/>
        <w:i/>
        <w:lang w:eastAsia="pt-BR"/>
      </w:rPr>
      <w:t>Câmara de Vereadores</w:t>
    </w:r>
  </w:p>
  <w:p w:rsidR="002262CB" w:rsidRPr="00E9189D" w:rsidRDefault="005B5933" w:rsidP="005D047E">
    <w:pPr>
      <w:pStyle w:val="Cabealho"/>
      <w:jc w:val="center"/>
      <w:rPr>
        <w:i/>
      </w:rPr>
    </w:pPr>
    <w:r w:rsidRPr="00E9189D">
      <w:rPr>
        <w:rFonts w:ascii="Calibri" w:eastAsia="Times New Roman" w:hAnsi="Calibri" w:cs="Times New Roman"/>
        <w:i/>
        <w:lang w:eastAsia="pt-BR"/>
      </w:rPr>
      <w:t>Dezesseis de Novembro - RS</w:t>
    </w:r>
  </w:p>
  <w:p w:rsidR="002262CB" w:rsidRDefault="00BB7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8"/>
    <w:rsid w:val="00504CAB"/>
    <w:rsid w:val="00585AFB"/>
    <w:rsid w:val="005B5933"/>
    <w:rsid w:val="0071012B"/>
    <w:rsid w:val="0072060A"/>
    <w:rsid w:val="00762098"/>
    <w:rsid w:val="007C0C43"/>
    <w:rsid w:val="00BB7B47"/>
    <w:rsid w:val="00CA4D18"/>
    <w:rsid w:val="00D07641"/>
    <w:rsid w:val="00E42FAA"/>
    <w:rsid w:val="00EF143A"/>
    <w:rsid w:val="00F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39F2-5C8B-49E7-BBFB-D329267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4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D18"/>
  </w:style>
  <w:style w:type="paragraph" w:styleId="Rodap">
    <w:name w:val="footer"/>
    <w:basedOn w:val="Normal"/>
    <w:link w:val="RodapChar"/>
    <w:uiPriority w:val="99"/>
    <w:unhideWhenUsed/>
    <w:rsid w:val="00CA4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D18"/>
  </w:style>
  <w:style w:type="paragraph" w:styleId="Textodebalo">
    <w:name w:val="Balloon Text"/>
    <w:basedOn w:val="Normal"/>
    <w:link w:val="TextodebaloChar"/>
    <w:uiPriority w:val="99"/>
    <w:semiHidden/>
    <w:unhideWhenUsed/>
    <w:rsid w:val="00CA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Grundemann</dc:creator>
  <cp:keywords/>
  <dc:description/>
  <cp:lastModifiedBy>Airton Grundemann</cp:lastModifiedBy>
  <cp:revision>6</cp:revision>
  <dcterms:created xsi:type="dcterms:W3CDTF">2017-01-16T10:07:00Z</dcterms:created>
  <dcterms:modified xsi:type="dcterms:W3CDTF">2017-01-30T11:51:00Z</dcterms:modified>
</cp:coreProperties>
</file>